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A21AE" w14:textId="77AC7F7C" w:rsidR="0811957B" w:rsidRDefault="0811957B" w:rsidP="0811957B">
      <w:pPr>
        <w:spacing w:after="0" w:line="240" w:lineRule="auto"/>
        <w:jc w:val="center"/>
        <w:rPr>
          <w:rFonts w:ascii="Fira Sans" w:hAnsi="Fira Sans" w:cs="Calibri"/>
          <w:b/>
          <w:bCs/>
          <w:sz w:val="24"/>
          <w:szCs w:val="24"/>
          <w:lang w:val="pt-BR"/>
        </w:rPr>
      </w:pPr>
    </w:p>
    <w:p w14:paraId="1A00B437" w14:textId="77777777" w:rsidR="00A43730" w:rsidRDefault="00A43730" w:rsidP="00A43730">
      <w:pPr>
        <w:spacing w:after="0" w:line="240" w:lineRule="auto"/>
        <w:jc w:val="center"/>
        <w:rPr>
          <w:rFonts w:ascii="Fira Sans" w:hAnsi="Fira Sans" w:cs="Calibri"/>
          <w:b/>
          <w:bCs/>
          <w:sz w:val="24"/>
          <w:szCs w:val="24"/>
          <w:lang w:val="pt-BR"/>
        </w:rPr>
      </w:pPr>
      <w:r w:rsidRPr="00533B83">
        <w:rPr>
          <w:rFonts w:ascii="Fira Sans" w:hAnsi="Fira Sans" w:cs="Calibri"/>
          <w:b/>
          <w:bCs/>
          <w:sz w:val="24"/>
          <w:szCs w:val="24"/>
          <w:lang w:val="pt-BR"/>
        </w:rPr>
        <w:t>ERRATA Nº 02/2025 – EDITAL PROSPERA SOCIOBIO</w:t>
      </w:r>
    </w:p>
    <w:p w14:paraId="7D7020D8" w14:textId="77777777" w:rsidR="00A43730" w:rsidRDefault="00A43730" w:rsidP="00A43730">
      <w:pPr>
        <w:spacing w:after="0" w:line="240" w:lineRule="auto"/>
        <w:jc w:val="center"/>
        <w:rPr>
          <w:rFonts w:ascii="Fira Sans" w:hAnsi="Fira Sans" w:cs="Calibri"/>
          <w:b/>
          <w:bCs/>
          <w:sz w:val="24"/>
          <w:szCs w:val="24"/>
          <w:lang w:val="pt-BR"/>
        </w:rPr>
      </w:pPr>
    </w:p>
    <w:p w14:paraId="132D49A5" w14:textId="77777777" w:rsidR="00A43730" w:rsidRPr="00533B83" w:rsidRDefault="00A43730" w:rsidP="00A43730">
      <w:pPr>
        <w:spacing w:after="0" w:line="240" w:lineRule="auto"/>
        <w:rPr>
          <w:rFonts w:ascii="Fira Sans" w:hAnsi="Fira Sans" w:cs="Calibri"/>
          <w:b/>
          <w:bCs/>
          <w:sz w:val="24"/>
          <w:szCs w:val="24"/>
          <w:lang w:val="pt-BR"/>
        </w:rPr>
      </w:pPr>
    </w:p>
    <w:p w14:paraId="280E6618" w14:textId="77777777" w:rsidR="00A43730" w:rsidRPr="00533B83" w:rsidRDefault="00A43730" w:rsidP="00A43730">
      <w:pPr>
        <w:spacing w:after="0" w:line="240" w:lineRule="auto"/>
        <w:jc w:val="both"/>
        <w:rPr>
          <w:rFonts w:ascii="Fira Sans" w:hAnsi="Fira Sans" w:cs="Calibri"/>
          <w:sz w:val="24"/>
          <w:szCs w:val="24"/>
          <w:lang w:val="pt-BR"/>
        </w:rPr>
      </w:pPr>
      <w:r w:rsidRPr="00533B83">
        <w:rPr>
          <w:rFonts w:ascii="Fira Sans" w:hAnsi="Fira Sans" w:cs="Calibri"/>
          <w:sz w:val="24"/>
          <w:szCs w:val="24"/>
          <w:lang w:val="pt-BR"/>
        </w:rPr>
        <w:t>A Comissão Organizadora do Edital Prospera Sociobio torna pública a seguinte correção referente ao item 12.1. PRAZOS E FORMA DE ENVIO.</w:t>
      </w:r>
    </w:p>
    <w:p w14:paraId="4B6F5E77" w14:textId="77777777" w:rsidR="00A43730" w:rsidRPr="00A43730" w:rsidRDefault="00A43730" w:rsidP="00A43730">
      <w:pPr>
        <w:spacing w:after="0" w:line="240" w:lineRule="auto"/>
        <w:rPr>
          <w:rFonts w:ascii="Fira Sans" w:hAnsi="Fira Sans" w:cs="Calibri"/>
          <w:sz w:val="24"/>
          <w:szCs w:val="24"/>
          <w:lang w:val="pt-BR"/>
        </w:rPr>
      </w:pPr>
    </w:p>
    <w:p w14:paraId="0A87DA78" w14:textId="77777777" w:rsidR="00A43730" w:rsidRPr="00533B83" w:rsidRDefault="00A43730" w:rsidP="00A43730">
      <w:pPr>
        <w:spacing w:after="0" w:line="240" w:lineRule="auto"/>
        <w:rPr>
          <w:rFonts w:ascii="Fira Sans" w:hAnsi="Fira Sans" w:cs="Calibri"/>
          <w:b/>
          <w:bCs/>
          <w:sz w:val="24"/>
          <w:szCs w:val="24"/>
          <w:lang w:val="pt-BR"/>
        </w:rPr>
      </w:pPr>
      <w:r w:rsidRPr="00533B83">
        <w:rPr>
          <w:rFonts w:ascii="Fira Sans" w:hAnsi="Fira Sans" w:cs="Calibri"/>
          <w:b/>
          <w:bCs/>
          <w:sz w:val="24"/>
          <w:szCs w:val="24"/>
          <w:lang w:val="pt-BR"/>
        </w:rPr>
        <w:t>1. Onde se lê:</w:t>
      </w:r>
    </w:p>
    <w:p w14:paraId="18D4DBE7" w14:textId="77777777" w:rsidR="00A43730" w:rsidRPr="00533B83" w:rsidRDefault="00A43730" w:rsidP="00A43730">
      <w:pPr>
        <w:spacing w:after="0" w:line="240" w:lineRule="auto"/>
        <w:jc w:val="both"/>
        <w:rPr>
          <w:rFonts w:ascii="Fira Sans" w:hAnsi="Fira Sans" w:cs="Calibri"/>
          <w:sz w:val="24"/>
          <w:szCs w:val="24"/>
          <w:lang w:val="pt-BR"/>
        </w:rPr>
      </w:pPr>
      <w:r w:rsidRPr="00533B83">
        <w:rPr>
          <w:rFonts w:ascii="Fira Sans" w:hAnsi="Fira Sans" w:cs="Calibri"/>
          <w:sz w:val="24"/>
          <w:szCs w:val="24"/>
          <w:lang w:val="pt-BR"/>
        </w:rPr>
        <w:t xml:space="preserve">“As propostas poderão ser enviadas até às </w:t>
      </w:r>
      <w:r w:rsidRPr="00533B83">
        <w:rPr>
          <w:rFonts w:ascii="Fira Sans" w:hAnsi="Fira Sans" w:cs="Calibri"/>
          <w:b/>
          <w:bCs/>
          <w:sz w:val="24"/>
          <w:szCs w:val="24"/>
          <w:lang w:val="pt-BR"/>
        </w:rPr>
        <w:t>23h59 (horário de Brasília) do dia 09 de janeiro de 2026</w:t>
      </w:r>
      <w:r w:rsidRPr="00533B83">
        <w:rPr>
          <w:rFonts w:ascii="Fira Sans" w:hAnsi="Fira Sans" w:cs="Calibri"/>
          <w:sz w:val="24"/>
          <w:szCs w:val="24"/>
          <w:lang w:val="pt-BR"/>
        </w:rPr>
        <w:t>.”</w:t>
      </w:r>
    </w:p>
    <w:p w14:paraId="3904EA23" w14:textId="77777777" w:rsidR="00A43730" w:rsidRPr="00533B83" w:rsidRDefault="00A43730" w:rsidP="00A43730">
      <w:pPr>
        <w:spacing w:after="0" w:line="240" w:lineRule="auto"/>
        <w:jc w:val="both"/>
        <w:rPr>
          <w:rFonts w:ascii="Fira Sans" w:hAnsi="Fira Sans" w:cs="Calibri"/>
          <w:sz w:val="24"/>
          <w:szCs w:val="24"/>
          <w:lang w:val="pt-BR"/>
        </w:rPr>
      </w:pPr>
      <w:r w:rsidRPr="00533B83">
        <w:rPr>
          <w:rFonts w:ascii="Fira Sans" w:hAnsi="Fira Sans" w:cs="Calibri"/>
          <w:sz w:val="24"/>
          <w:szCs w:val="24"/>
          <w:lang w:val="pt-BR"/>
        </w:rPr>
        <w:t>E:</w:t>
      </w:r>
    </w:p>
    <w:p w14:paraId="0C97038E" w14:textId="77777777" w:rsidR="00A43730" w:rsidRPr="00533B83" w:rsidRDefault="00A43730" w:rsidP="00A43730">
      <w:pPr>
        <w:spacing w:after="0" w:line="240" w:lineRule="auto"/>
        <w:jc w:val="both"/>
        <w:rPr>
          <w:rFonts w:ascii="Fira Sans" w:hAnsi="Fira Sans" w:cs="Calibri"/>
          <w:sz w:val="24"/>
          <w:szCs w:val="24"/>
          <w:lang w:val="pt-BR"/>
        </w:rPr>
      </w:pPr>
      <w:r w:rsidRPr="00533B83">
        <w:rPr>
          <w:rFonts w:ascii="Fira Sans" w:hAnsi="Fira Sans" w:cs="Calibri"/>
          <w:sz w:val="24"/>
          <w:szCs w:val="24"/>
          <w:lang w:val="pt-BR"/>
        </w:rPr>
        <w:t xml:space="preserve">“Dúvidas poderão ser enviadas até a data limite </w:t>
      </w:r>
      <w:r w:rsidRPr="00533B83">
        <w:rPr>
          <w:rFonts w:ascii="Fira Sans" w:hAnsi="Fira Sans" w:cs="Calibri"/>
          <w:b/>
          <w:bCs/>
          <w:sz w:val="24"/>
          <w:szCs w:val="24"/>
          <w:lang w:val="pt-BR"/>
        </w:rPr>
        <w:t>26/12/2025</w:t>
      </w:r>
      <w:r w:rsidRPr="00533B83">
        <w:rPr>
          <w:rFonts w:ascii="Fira Sans" w:hAnsi="Fira Sans" w:cs="Calibri"/>
          <w:sz w:val="24"/>
          <w:szCs w:val="24"/>
          <w:lang w:val="pt-BR"/>
        </w:rPr>
        <w:t>, por meio do seguinte endereço eletrônico: editais@fas-amazonia.org.”</w:t>
      </w:r>
    </w:p>
    <w:p w14:paraId="187012F7" w14:textId="77777777" w:rsidR="00A43730" w:rsidRPr="00A43730" w:rsidRDefault="00A43730" w:rsidP="00A43730">
      <w:pPr>
        <w:spacing w:after="0" w:line="240" w:lineRule="auto"/>
        <w:rPr>
          <w:rFonts w:ascii="Fira Sans" w:hAnsi="Fira Sans" w:cs="Calibri"/>
          <w:sz w:val="24"/>
          <w:szCs w:val="24"/>
          <w:lang w:val="pt-BR"/>
        </w:rPr>
      </w:pPr>
    </w:p>
    <w:p w14:paraId="1E943FEF" w14:textId="77777777" w:rsidR="00A43730" w:rsidRPr="00533B83" w:rsidRDefault="00A43730" w:rsidP="00A43730">
      <w:pPr>
        <w:spacing w:after="0" w:line="240" w:lineRule="auto"/>
        <w:jc w:val="both"/>
        <w:rPr>
          <w:rFonts w:ascii="Fira Sans" w:hAnsi="Fira Sans" w:cs="Calibri"/>
          <w:b/>
          <w:bCs/>
          <w:sz w:val="24"/>
          <w:szCs w:val="24"/>
          <w:lang w:val="pt-BR"/>
        </w:rPr>
      </w:pPr>
      <w:r w:rsidRPr="00533B83">
        <w:rPr>
          <w:rFonts w:ascii="Fira Sans" w:hAnsi="Fira Sans" w:cs="Calibri"/>
          <w:b/>
          <w:bCs/>
          <w:sz w:val="24"/>
          <w:szCs w:val="24"/>
          <w:lang w:val="pt-BR"/>
        </w:rPr>
        <w:t>2. Leia-se:</w:t>
      </w:r>
    </w:p>
    <w:p w14:paraId="38658220" w14:textId="58DDDD63" w:rsidR="00A43730" w:rsidRPr="00533B83" w:rsidRDefault="00A43730" w:rsidP="00A43730">
      <w:pPr>
        <w:spacing w:after="0" w:line="240" w:lineRule="auto"/>
        <w:jc w:val="both"/>
        <w:rPr>
          <w:rFonts w:ascii="Fira Sans" w:hAnsi="Fira Sans" w:cs="Calibri"/>
          <w:sz w:val="24"/>
          <w:szCs w:val="24"/>
          <w:lang w:val="pt-BR"/>
        </w:rPr>
      </w:pPr>
      <w:r w:rsidRPr="42439340">
        <w:rPr>
          <w:rFonts w:ascii="Fira Sans" w:hAnsi="Fira Sans" w:cs="Calibri"/>
          <w:sz w:val="24"/>
          <w:szCs w:val="24"/>
          <w:lang w:val="pt-BR"/>
        </w:rPr>
        <w:t xml:space="preserve">“As propostas poderão ser enviadas até às </w:t>
      </w:r>
      <w:r w:rsidRPr="42439340">
        <w:rPr>
          <w:rFonts w:ascii="Fira Sans" w:hAnsi="Fira Sans" w:cs="Calibri"/>
          <w:b/>
          <w:bCs/>
          <w:sz w:val="24"/>
          <w:szCs w:val="24"/>
          <w:lang w:val="pt-BR"/>
        </w:rPr>
        <w:t xml:space="preserve">23h59 (horário de Brasília) do dia </w:t>
      </w:r>
      <w:r w:rsidR="0A3E719C" w:rsidRPr="42439340">
        <w:rPr>
          <w:rFonts w:ascii="Fira Sans" w:hAnsi="Fira Sans" w:cs="Calibri"/>
          <w:b/>
          <w:bCs/>
          <w:sz w:val="24"/>
          <w:szCs w:val="24"/>
          <w:lang w:val="pt-BR"/>
        </w:rPr>
        <w:t xml:space="preserve">02 </w:t>
      </w:r>
      <w:r w:rsidRPr="42439340">
        <w:rPr>
          <w:rFonts w:ascii="Fira Sans" w:hAnsi="Fira Sans" w:cs="Calibri"/>
          <w:b/>
          <w:bCs/>
          <w:sz w:val="24"/>
          <w:szCs w:val="24"/>
          <w:lang w:val="pt-BR"/>
        </w:rPr>
        <w:t xml:space="preserve">de </w:t>
      </w:r>
      <w:r w:rsidR="38911868" w:rsidRPr="42439340">
        <w:rPr>
          <w:rFonts w:ascii="Fira Sans" w:hAnsi="Fira Sans" w:cs="Calibri"/>
          <w:b/>
          <w:bCs/>
          <w:sz w:val="24"/>
          <w:szCs w:val="24"/>
          <w:lang w:val="pt-BR"/>
        </w:rPr>
        <w:t>fevereiro</w:t>
      </w:r>
      <w:r w:rsidRPr="42439340">
        <w:rPr>
          <w:rFonts w:ascii="Fira Sans" w:hAnsi="Fira Sans" w:cs="Calibri"/>
          <w:b/>
          <w:bCs/>
          <w:sz w:val="24"/>
          <w:szCs w:val="24"/>
          <w:lang w:val="pt-BR"/>
        </w:rPr>
        <w:t xml:space="preserve"> de 2026</w:t>
      </w:r>
      <w:r w:rsidRPr="42439340">
        <w:rPr>
          <w:rFonts w:ascii="Fira Sans" w:hAnsi="Fira Sans" w:cs="Calibri"/>
          <w:sz w:val="24"/>
          <w:szCs w:val="24"/>
          <w:lang w:val="pt-BR"/>
        </w:rPr>
        <w:t>.”</w:t>
      </w:r>
    </w:p>
    <w:p w14:paraId="293DD859" w14:textId="77777777" w:rsidR="00A43730" w:rsidRPr="00533B83" w:rsidRDefault="00A43730" w:rsidP="00A43730">
      <w:pPr>
        <w:spacing w:after="0" w:line="240" w:lineRule="auto"/>
        <w:jc w:val="both"/>
        <w:rPr>
          <w:rFonts w:ascii="Fira Sans" w:hAnsi="Fira Sans" w:cs="Calibri"/>
          <w:sz w:val="24"/>
          <w:szCs w:val="24"/>
          <w:lang w:val="pt-BR"/>
        </w:rPr>
      </w:pPr>
      <w:r w:rsidRPr="00533B83">
        <w:rPr>
          <w:rFonts w:ascii="Fira Sans" w:hAnsi="Fira Sans" w:cs="Calibri"/>
          <w:sz w:val="24"/>
          <w:szCs w:val="24"/>
          <w:lang w:val="pt-BR"/>
        </w:rPr>
        <w:t>E:</w:t>
      </w:r>
    </w:p>
    <w:p w14:paraId="44A19630" w14:textId="77777777" w:rsidR="00A43730" w:rsidRPr="00533B83" w:rsidRDefault="00A43730" w:rsidP="00A43730">
      <w:pPr>
        <w:spacing w:after="0" w:line="240" w:lineRule="auto"/>
        <w:jc w:val="both"/>
        <w:rPr>
          <w:rFonts w:ascii="Fira Sans" w:hAnsi="Fira Sans" w:cs="Calibri"/>
          <w:sz w:val="24"/>
          <w:szCs w:val="24"/>
          <w:lang w:val="pt-BR"/>
        </w:rPr>
      </w:pPr>
      <w:r w:rsidRPr="00533B83">
        <w:rPr>
          <w:rFonts w:ascii="Fira Sans" w:hAnsi="Fira Sans" w:cs="Calibri"/>
          <w:sz w:val="24"/>
          <w:szCs w:val="24"/>
          <w:lang w:val="pt-BR"/>
        </w:rPr>
        <w:t xml:space="preserve">“Dúvidas poderão ser enviadas até a data limite </w:t>
      </w:r>
      <w:r w:rsidRPr="00533B83">
        <w:rPr>
          <w:rFonts w:ascii="Fira Sans" w:hAnsi="Fira Sans" w:cs="Calibri"/>
          <w:b/>
          <w:bCs/>
          <w:sz w:val="24"/>
          <w:szCs w:val="24"/>
          <w:lang w:val="pt-BR"/>
        </w:rPr>
        <w:t>21/01/2026</w:t>
      </w:r>
      <w:r w:rsidRPr="00533B83">
        <w:rPr>
          <w:rFonts w:ascii="Fira Sans" w:hAnsi="Fira Sans" w:cs="Calibri"/>
          <w:sz w:val="24"/>
          <w:szCs w:val="24"/>
          <w:lang w:val="pt-BR"/>
        </w:rPr>
        <w:t>, por meio do seguinte endereço eletrônico: editais@fas-amazonia.org.”</w:t>
      </w:r>
    </w:p>
    <w:p w14:paraId="060B90B3" w14:textId="77777777" w:rsidR="00A43730" w:rsidRPr="00A43730" w:rsidRDefault="00A43730" w:rsidP="00A43730">
      <w:pPr>
        <w:spacing w:after="0" w:line="240" w:lineRule="auto"/>
        <w:jc w:val="both"/>
        <w:rPr>
          <w:rFonts w:ascii="Fira Sans" w:hAnsi="Fira Sans" w:cs="Calibri"/>
          <w:sz w:val="24"/>
          <w:szCs w:val="24"/>
          <w:lang w:val="pt-BR"/>
        </w:rPr>
      </w:pPr>
    </w:p>
    <w:p w14:paraId="04BACDAA" w14:textId="77777777" w:rsidR="00A43730" w:rsidRPr="00533B83" w:rsidRDefault="00A43730" w:rsidP="00A43730">
      <w:pPr>
        <w:spacing w:after="0" w:line="240" w:lineRule="auto"/>
        <w:jc w:val="both"/>
        <w:rPr>
          <w:rFonts w:ascii="Fira Sans" w:hAnsi="Fira Sans" w:cs="Calibri"/>
          <w:b/>
          <w:bCs/>
          <w:sz w:val="24"/>
          <w:szCs w:val="24"/>
          <w:lang w:val="pt-BR"/>
        </w:rPr>
      </w:pPr>
      <w:r w:rsidRPr="00533B83">
        <w:rPr>
          <w:rFonts w:ascii="Fira Sans" w:hAnsi="Fira Sans" w:cs="Calibri"/>
          <w:b/>
          <w:bCs/>
          <w:sz w:val="24"/>
          <w:szCs w:val="24"/>
          <w:lang w:val="pt-BR"/>
        </w:rPr>
        <w:t>Observação:</w:t>
      </w:r>
    </w:p>
    <w:p w14:paraId="0D70B3CD" w14:textId="77777777" w:rsidR="00A43730" w:rsidRPr="00533B83" w:rsidRDefault="00A43730" w:rsidP="00A43730">
      <w:pPr>
        <w:spacing w:after="0" w:line="240" w:lineRule="auto"/>
        <w:jc w:val="both"/>
        <w:rPr>
          <w:rFonts w:ascii="Fira Sans" w:hAnsi="Fira Sans" w:cs="Calibri"/>
          <w:sz w:val="24"/>
          <w:szCs w:val="24"/>
        </w:rPr>
      </w:pPr>
      <w:r w:rsidRPr="00533B83">
        <w:rPr>
          <w:rFonts w:ascii="Fira Sans" w:hAnsi="Fira Sans" w:cs="Calibri"/>
          <w:sz w:val="24"/>
          <w:szCs w:val="24"/>
          <w:lang w:val="pt-BR"/>
        </w:rPr>
        <w:t>Esta Errata ajusta exclusivamente os prazos referentes ao período de submissão das propostas e à data limite para envio de dúvidas.</w:t>
      </w:r>
      <w:r w:rsidRPr="00533B83">
        <w:rPr>
          <w:rFonts w:ascii="Fira Sans" w:hAnsi="Fira Sans" w:cs="Calibri"/>
          <w:sz w:val="24"/>
          <w:szCs w:val="24"/>
          <w:lang w:val="pt-BR"/>
        </w:rPr>
        <w:br/>
      </w:r>
      <w:r w:rsidRPr="00533B83">
        <w:rPr>
          <w:rFonts w:ascii="Fira Sans" w:hAnsi="Fira Sans" w:cs="Calibri"/>
          <w:sz w:val="24"/>
          <w:szCs w:val="24"/>
        </w:rPr>
        <w:t>Os demais dispositivos do Edital permanecem inalterados.</w:t>
      </w:r>
    </w:p>
    <w:p w14:paraId="6FE5D0FC" w14:textId="77777777" w:rsidR="0022206C" w:rsidRPr="00A43730" w:rsidRDefault="0022206C" w:rsidP="00A43730">
      <w:pPr>
        <w:jc w:val="both"/>
        <w:rPr>
          <w:rFonts w:ascii="Fira Sans" w:hAnsi="Fira Sans"/>
          <w:sz w:val="24"/>
          <w:szCs w:val="24"/>
        </w:rPr>
      </w:pPr>
    </w:p>
    <w:sectPr w:rsidR="0022206C" w:rsidRPr="00A43730" w:rsidSect="00034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EF991" w14:textId="77777777" w:rsidR="00761A46" w:rsidRDefault="00761A46" w:rsidP="00432073">
      <w:pPr>
        <w:spacing w:after="0" w:line="240" w:lineRule="auto"/>
      </w:pPr>
      <w:r>
        <w:separator/>
      </w:r>
    </w:p>
  </w:endnote>
  <w:endnote w:type="continuationSeparator" w:id="0">
    <w:p w14:paraId="4F70D024" w14:textId="77777777" w:rsidR="00761A46" w:rsidRDefault="00761A46" w:rsidP="0043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8B5D6" w14:textId="77777777" w:rsidR="00E6108B" w:rsidRDefault="00E6108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2FC53" w14:textId="106D555C" w:rsidR="00CA405E" w:rsidRPr="0015423B" w:rsidRDefault="00E6108B" w:rsidP="0015423B">
    <w:pPr>
      <w:pStyle w:val="Rodap"/>
    </w:pPr>
    <w:r>
      <w:rPr>
        <w:noProof/>
      </w:rPr>
      <w:drawing>
        <wp:inline distT="0" distB="0" distL="0" distR="0" wp14:anchorId="7B66B81A" wp14:editId="471D3F9F">
          <wp:extent cx="5486400" cy="808990"/>
          <wp:effectExtent l="0" t="0" r="0" b="0"/>
          <wp:docPr id="155401508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E0418" w14:textId="77777777" w:rsidR="00E6108B" w:rsidRDefault="00E6108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DE154" w14:textId="77777777" w:rsidR="00761A46" w:rsidRDefault="00761A46" w:rsidP="00432073">
      <w:pPr>
        <w:spacing w:after="0" w:line="240" w:lineRule="auto"/>
      </w:pPr>
      <w:r>
        <w:separator/>
      </w:r>
    </w:p>
  </w:footnote>
  <w:footnote w:type="continuationSeparator" w:id="0">
    <w:p w14:paraId="010F8A51" w14:textId="77777777" w:rsidR="00761A46" w:rsidRDefault="00761A46" w:rsidP="00432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549A3" w14:textId="77777777" w:rsidR="00E6108B" w:rsidRDefault="00E6108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3FCDE" w14:textId="5C02E0BC" w:rsidR="00432073" w:rsidRDefault="00E6108B" w:rsidP="00432073">
    <w:pPr>
      <w:pStyle w:val="Cabealho"/>
      <w:jc w:val="center"/>
    </w:pPr>
    <w:r>
      <w:rPr>
        <w:noProof/>
      </w:rPr>
      <w:t>PROJETO SOCIOBIOECONOMIA NA AMAZÔNIA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21E10" w14:textId="77777777" w:rsidR="00E6108B" w:rsidRDefault="00E6108B">
    <w:pPr>
      <w:pStyle w:val="Cabealh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RJ2iaKbf1uHtx" int2:id="aL3j9T4V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5943965">
    <w:abstractNumId w:val="8"/>
  </w:num>
  <w:num w:numId="2" w16cid:durableId="357780702">
    <w:abstractNumId w:val="6"/>
  </w:num>
  <w:num w:numId="3" w16cid:durableId="125129422">
    <w:abstractNumId w:val="5"/>
  </w:num>
  <w:num w:numId="4" w16cid:durableId="223873245">
    <w:abstractNumId w:val="4"/>
  </w:num>
  <w:num w:numId="5" w16cid:durableId="9651606">
    <w:abstractNumId w:val="7"/>
  </w:num>
  <w:num w:numId="6" w16cid:durableId="934291706">
    <w:abstractNumId w:val="3"/>
  </w:num>
  <w:num w:numId="7" w16cid:durableId="111561092">
    <w:abstractNumId w:val="2"/>
  </w:num>
  <w:num w:numId="8" w16cid:durableId="1531139340">
    <w:abstractNumId w:val="1"/>
  </w:num>
  <w:num w:numId="9" w16cid:durableId="835076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5232"/>
    <w:rsid w:val="000B527C"/>
    <w:rsid w:val="000E2F98"/>
    <w:rsid w:val="000E7B5E"/>
    <w:rsid w:val="0015074B"/>
    <w:rsid w:val="0015423B"/>
    <w:rsid w:val="0022206C"/>
    <w:rsid w:val="00230FD7"/>
    <w:rsid w:val="0029639D"/>
    <w:rsid w:val="002A1BD6"/>
    <w:rsid w:val="00326F90"/>
    <w:rsid w:val="00331C4D"/>
    <w:rsid w:val="00347667"/>
    <w:rsid w:val="003C0A6A"/>
    <w:rsid w:val="00432073"/>
    <w:rsid w:val="00450F07"/>
    <w:rsid w:val="00470D2C"/>
    <w:rsid w:val="004A4413"/>
    <w:rsid w:val="00530599"/>
    <w:rsid w:val="006129A0"/>
    <w:rsid w:val="00622107"/>
    <w:rsid w:val="00624B98"/>
    <w:rsid w:val="006C6016"/>
    <w:rsid w:val="00761A46"/>
    <w:rsid w:val="00944E87"/>
    <w:rsid w:val="00995E70"/>
    <w:rsid w:val="00A43730"/>
    <w:rsid w:val="00A60573"/>
    <w:rsid w:val="00A942B9"/>
    <w:rsid w:val="00AA1D8D"/>
    <w:rsid w:val="00AA2538"/>
    <w:rsid w:val="00B47730"/>
    <w:rsid w:val="00B84635"/>
    <w:rsid w:val="00B96817"/>
    <w:rsid w:val="00CA405E"/>
    <w:rsid w:val="00CB0664"/>
    <w:rsid w:val="00DF4E6E"/>
    <w:rsid w:val="00E45C90"/>
    <w:rsid w:val="00E6108B"/>
    <w:rsid w:val="00ED1664"/>
    <w:rsid w:val="00F04187"/>
    <w:rsid w:val="00F73170"/>
    <w:rsid w:val="00FB4C35"/>
    <w:rsid w:val="00FB567F"/>
    <w:rsid w:val="00FC693F"/>
    <w:rsid w:val="030A6074"/>
    <w:rsid w:val="072DCEEC"/>
    <w:rsid w:val="080FC4A5"/>
    <w:rsid w:val="0811957B"/>
    <w:rsid w:val="08BB1AF0"/>
    <w:rsid w:val="08E5B5A1"/>
    <w:rsid w:val="0A3E719C"/>
    <w:rsid w:val="0BBD41E6"/>
    <w:rsid w:val="0DFA1472"/>
    <w:rsid w:val="0FD5C2B7"/>
    <w:rsid w:val="16E72B6E"/>
    <w:rsid w:val="19B7EC3F"/>
    <w:rsid w:val="1B12E79D"/>
    <w:rsid w:val="1E35BAAB"/>
    <w:rsid w:val="22262F94"/>
    <w:rsid w:val="225D0483"/>
    <w:rsid w:val="22C40A51"/>
    <w:rsid w:val="2A381994"/>
    <w:rsid w:val="2C3F7877"/>
    <w:rsid w:val="2DE2011C"/>
    <w:rsid w:val="2F4FA3AC"/>
    <w:rsid w:val="31C83129"/>
    <w:rsid w:val="33060319"/>
    <w:rsid w:val="350D5CFA"/>
    <w:rsid w:val="36FCA0DE"/>
    <w:rsid w:val="370AD6A9"/>
    <w:rsid w:val="38911868"/>
    <w:rsid w:val="3A953D1D"/>
    <w:rsid w:val="3B9EE66E"/>
    <w:rsid w:val="3BFAFE3C"/>
    <w:rsid w:val="3E2603BA"/>
    <w:rsid w:val="41E3E543"/>
    <w:rsid w:val="42439340"/>
    <w:rsid w:val="43816506"/>
    <w:rsid w:val="4A9FF0FD"/>
    <w:rsid w:val="4E599A10"/>
    <w:rsid w:val="51405D95"/>
    <w:rsid w:val="5585B700"/>
    <w:rsid w:val="5692815C"/>
    <w:rsid w:val="58B0D42D"/>
    <w:rsid w:val="599CA51C"/>
    <w:rsid w:val="5A8B880A"/>
    <w:rsid w:val="603880ED"/>
    <w:rsid w:val="61267FB4"/>
    <w:rsid w:val="65DF2442"/>
    <w:rsid w:val="667E4B94"/>
    <w:rsid w:val="7694BA48"/>
    <w:rsid w:val="78893710"/>
    <w:rsid w:val="7EE68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A592C43"/>
  <w14:defaultImageDpi w14:val="300"/>
  <w15:docId w15:val="{047433C8-0CBA-4C5D-99D2-FF768822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023C123-08A1-4E85-BB80-F915A1380517}"/>
</file>

<file path=customXml/itemProps2.xml><?xml version="1.0" encoding="utf-8"?>
<ds:datastoreItem xmlns:ds="http://schemas.openxmlformats.org/officeDocument/2006/customXml" ds:itemID="{6A3AADE0-6841-49AF-B325-37CFD1817C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65DB8C-312A-4956-800F-E4EA6CD6C77C}">
  <ds:schemaRefs>
    <ds:schemaRef ds:uri="http://schemas.microsoft.com/office/2006/metadata/properties"/>
    <ds:schemaRef ds:uri="http://schemas.microsoft.com/office/infopath/2007/PartnerControls"/>
    <ds:schemaRef ds:uri="7f82b8d4-4a8f-4bb4-92ea-03aa23c232e0"/>
    <ds:schemaRef ds:uri="2ff39d36-c71d-473a-9e1f-65a24b9a38a0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746</Characters>
  <Application>Microsoft Office Word</Application>
  <DocSecurity>0</DocSecurity>
  <Lines>6</Lines>
  <Paragraphs>1</Paragraphs>
  <ScaleCrop>false</ScaleCrop>
  <Manager/>
  <Company/>
  <LinksUpToDate>false</LinksUpToDate>
  <CharactersWithSpaces>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>generated by python-docx</dc:description>
  <cp:lastModifiedBy>Vinícius Venancio de Sousa</cp:lastModifiedBy>
  <cp:revision>7</cp:revision>
  <dcterms:created xsi:type="dcterms:W3CDTF">2025-12-09T22:09:00Z</dcterms:created>
  <dcterms:modified xsi:type="dcterms:W3CDTF">2026-07-10T19:04:00Z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</Properties>
</file>